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D5" w:rsidRPr="0095193D" w:rsidRDefault="00543DD5" w:rsidP="0095193D">
      <w:pPr>
        <w:spacing w:after="0" w:line="240" w:lineRule="auto"/>
        <w:rPr>
          <w:rFonts w:ascii="Times New Roman" w:eastAsia="Times New Roman" w:hAnsi="Times New Roman" w:cs="Times New Roman"/>
          <w:color w:val="000000" w:themeColor="text1"/>
          <w:sz w:val="24"/>
          <w:szCs w:val="24"/>
        </w:rPr>
      </w:pPr>
      <w:r w:rsidRPr="00543DD5">
        <w:rPr>
          <w:rFonts w:ascii="Times New Roman" w:eastAsia="Times New Roman" w:hAnsi="Times New Roman" w:cs="Times New Roman"/>
          <w:color w:val="000000"/>
          <w:sz w:val="27"/>
          <w:szCs w:val="27"/>
        </w:rPr>
        <w:br/>
      </w:r>
      <w:r w:rsidR="0095193D" w:rsidRPr="0095193D">
        <w:rPr>
          <w:rFonts w:ascii="Times New Roman" w:eastAsia="Times New Roman" w:hAnsi="Times New Roman" w:cs="Times New Roman"/>
          <w:b/>
          <w:bCs/>
          <w:color w:val="000000" w:themeColor="text1"/>
          <w:sz w:val="34"/>
          <w:szCs w:val="34"/>
          <w:rtl/>
        </w:rPr>
        <w:t>קונצרט מס.3 ,העונה ה-14, 2004-‏2005</w:t>
      </w:r>
      <w:r w:rsidR="0095193D" w:rsidRPr="0095193D">
        <w:rPr>
          <w:rFonts w:ascii="Times New Roman" w:eastAsia="Times New Roman" w:hAnsi="Times New Roman" w:cs="Times New Roman" w:hint="cs"/>
          <w:b/>
          <w:bCs/>
          <w:color w:val="000000" w:themeColor="text1"/>
          <w:sz w:val="34"/>
          <w:szCs w:val="34"/>
          <w:rtl/>
        </w:rPr>
        <w:t xml:space="preserve"> - ל</w:t>
      </w:r>
      <w:r w:rsidR="0095193D" w:rsidRPr="0095193D">
        <w:rPr>
          <w:rFonts w:ascii="Times New Roman" w:eastAsia="Times New Roman" w:hAnsi="Times New Roman" w:cs="Times New Roman"/>
          <w:b/>
          <w:bCs/>
          <w:color w:val="000000" w:themeColor="text1"/>
          <w:sz w:val="34"/>
          <w:szCs w:val="34"/>
          <w:rtl/>
        </w:rPr>
        <w:t>החזיר את מוצרט</w:t>
      </w:r>
      <w:r w:rsidR="0095193D" w:rsidRPr="0095193D">
        <w:rPr>
          <w:rFonts w:ascii="Times New Roman" w:eastAsia="Times New Roman" w:hAnsi="Times New Roman" w:cs="Times New Roman"/>
          <w:b/>
          <w:bCs/>
          <w:color w:val="000000" w:themeColor="text1"/>
          <w:sz w:val="34"/>
          <w:szCs w:val="34"/>
        </w:rPr>
        <w:br/>
      </w:r>
      <w:bookmarkStart w:id="0" w:name="_GoBack"/>
      <w:bookmarkEnd w:id="0"/>
      <w:r w:rsidR="0095193D" w:rsidRPr="0095193D">
        <w:rPr>
          <w:rFonts w:ascii="Times New Roman" w:eastAsia="Times New Roman" w:hAnsi="Times New Roman" w:cs="Times New Roman"/>
          <w:color w:val="000000" w:themeColor="text1"/>
          <w:sz w:val="24"/>
          <w:szCs w:val="24"/>
        </w:rPr>
        <w:br/>
      </w:r>
      <w:r w:rsidR="0095193D" w:rsidRPr="0095193D">
        <w:rPr>
          <w:rFonts w:ascii="Times New Roman" w:eastAsia="Times New Roman" w:hAnsi="Times New Roman" w:cs="Times New Roman"/>
          <w:color w:val="000000" w:themeColor="text1"/>
          <w:sz w:val="24"/>
          <w:szCs w:val="24"/>
          <w:rtl/>
        </w:rPr>
        <w:t>עם המנצחים</w:t>
      </w:r>
      <w:r w:rsidR="0095193D" w:rsidRPr="0095193D">
        <w:rPr>
          <w:rFonts w:ascii="Times New Roman" w:eastAsia="Times New Roman" w:hAnsi="Times New Roman" w:cs="Times New Roman"/>
          <w:color w:val="000000" w:themeColor="text1"/>
          <w:sz w:val="24"/>
          <w:szCs w:val="24"/>
        </w:rPr>
        <w:t>:</w:t>
      </w:r>
      <w:r w:rsidR="0095193D" w:rsidRPr="0095193D">
        <w:rPr>
          <w:rFonts w:ascii="Times New Roman" w:eastAsia="Times New Roman" w:hAnsi="Times New Roman" w:cs="Times New Roman"/>
          <w:color w:val="000000" w:themeColor="text1"/>
          <w:sz w:val="24"/>
          <w:szCs w:val="24"/>
        </w:rPr>
        <w:br/>
      </w:r>
      <w:r w:rsidR="0095193D" w:rsidRPr="0095193D">
        <w:rPr>
          <w:rFonts w:ascii="Times New Roman" w:eastAsia="Times New Roman" w:hAnsi="Times New Roman" w:cs="Times New Roman"/>
          <w:color w:val="000000" w:themeColor="text1"/>
          <w:sz w:val="24"/>
          <w:szCs w:val="24"/>
        </w:rPr>
        <w:br/>
      </w:r>
      <w:r w:rsidR="0095193D" w:rsidRPr="0095193D">
        <w:rPr>
          <w:rFonts w:ascii="Times New Roman" w:eastAsia="Times New Roman" w:hAnsi="Times New Roman" w:cs="Times New Roman"/>
          <w:b/>
          <w:bCs/>
          <w:color w:val="000000" w:themeColor="text1"/>
          <w:sz w:val="24"/>
          <w:szCs w:val="24"/>
          <w:rtl/>
        </w:rPr>
        <w:t>נועם שריף </w:t>
      </w:r>
      <w:r w:rsidR="0095193D" w:rsidRPr="0095193D">
        <w:rPr>
          <w:rFonts w:ascii="Times New Roman" w:eastAsia="Times New Roman" w:hAnsi="Times New Roman" w:cs="Times New Roman"/>
          <w:color w:val="000000" w:themeColor="text1"/>
          <w:sz w:val="24"/>
          <w:szCs w:val="24"/>
          <w:rtl/>
        </w:rPr>
        <w:t>בתאריכים 18.2-26.2</w:t>
      </w:r>
      <w:r w:rsidR="0095193D" w:rsidRPr="0095193D">
        <w:rPr>
          <w:rFonts w:ascii="Times New Roman" w:eastAsia="Times New Roman" w:hAnsi="Times New Roman" w:cs="Times New Roman"/>
          <w:color w:val="000000" w:themeColor="text1"/>
          <w:sz w:val="24"/>
          <w:szCs w:val="24"/>
        </w:rPr>
        <w:br/>
      </w:r>
      <w:r w:rsidR="0095193D" w:rsidRPr="0095193D">
        <w:rPr>
          <w:rFonts w:ascii="Times New Roman" w:eastAsia="Times New Roman" w:hAnsi="Times New Roman" w:cs="Times New Roman"/>
          <w:color w:val="000000" w:themeColor="text1"/>
          <w:sz w:val="24"/>
          <w:szCs w:val="24"/>
        </w:rPr>
        <w:br/>
      </w:r>
      <w:r w:rsidR="0095193D" w:rsidRPr="0095193D">
        <w:rPr>
          <w:rFonts w:ascii="Times New Roman" w:eastAsia="Times New Roman" w:hAnsi="Times New Roman" w:cs="Times New Roman"/>
          <w:b/>
          <w:bCs/>
          <w:color w:val="000000" w:themeColor="text1"/>
          <w:sz w:val="24"/>
          <w:szCs w:val="24"/>
          <w:rtl/>
        </w:rPr>
        <w:t>ירון גוטפריד</w:t>
      </w:r>
      <w:r w:rsidR="0095193D" w:rsidRPr="0095193D">
        <w:rPr>
          <w:rFonts w:ascii="Times New Roman" w:eastAsia="Times New Roman" w:hAnsi="Times New Roman" w:cs="Times New Roman"/>
          <w:color w:val="000000" w:themeColor="text1"/>
          <w:sz w:val="24"/>
          <w:szCs w:val="24"/>
          <w:rtl/>
        </w:rPr>
        <w:t> בתאריכים 28.2-11.3</w:t>
      </w:r>
      <w:r w:rsidR="0095193D" w:rsidRPr="0095193D">
        <w:rPr>
          <w:rFonts w:ascii="Times New Roman" w:eastAsia="Times New Roman" w:hAnsi="Times New Roman" w:cs="Times New Roman"/>
          <w:color w:val="000000" w:themeColor="text1"/>
          <w:sz w:val="24"/>
          <w:szCs w:val="24"/>
        </w:rPr>
        <w:br/>
      </w:r>
      <w:r w:rsidR="0095193D" w:rsidRPr="0095193D">
        <w:rPr>
          <w:rFonts w:ascii="Times New Roman" w:eastAsia="Times New Roman" w:hAnsi="Times New Roman" w:cs="Times New Roman"/>
          <w:color w:val="000000" w:themeColor="text1"/>
          <w:sz w:val="24"/>
          <w:szCs w:val="24"/>
        </w:rPr>
        <w:br/>
      </w:r>
      <w:r w:rsidR="0095193D" w:rsidRPr="0095193D">
        <w:rPr>
          <w:rFonts w:ascii="Times New Roman" w:eastAsia="Times New Roman" w:hAnsi="Times New Roman" w:cs="Times New Roman"/>
          <w:b/>
          <w:bCs/>
          <w:color w:val="000000" w:themeColor="text1"/>
          <w:sz w:val="24"/>
          <w:szCs w:val="24"/>
          <w:rtl/>
        </w:rPr>
        <w:t>והתזמורת הקאמרית הישראלית</w:t>
      </w:r>
      <w:r w:rsidR="0095193D" w:rsidRPr="0095193D">
        <w:rPr>
          <w:rFonts w:ascii="Times New Roman" w:eastAsia="Times New Roman" w:hAnsi="Times New Roman" w:cs="Times New Roman"/>
          <w:color w:val="000000" w:themeColor="text1"/>
          <w:sz w:val="24"/>
          <w:szCs w:val="24"/>
        </w:rPr>
        <w:br/>
      </w:r>
    </w:p>
    <w:tbl>
      <w:tblPr>
        <w:tblW w:w="10700" w:type="dxa"/>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7655"/>
        <w:gridCol w:w="3045"/>
      </w:tblGrid>
      <w:tr w:rsidR="0095193D" w:rsidRPr="0095193D" w:rsidTr="0095193D">
        <w:trPr>
          <w:tblCellSpacing w:w="15" w:type="dxa"/>
          <w:jc w:val="center"/>
        </w:trPr>
        <w:tc>
          <w:tcPr>
            <w:tcW w:w="7610" w:type="dxa"/>
            <w:vAlign w:val="center"/>
            <w:hideMark/>
          </w:tcPr>
          <w:p w:rsidR="0095193D" w:rsidRPr="0095193D" w:rsidRDefault="0095193D" w:rsidP="0095193D">
            <w:pPr>
              <w:spacing w:after="0" w:line="240" w:lineRule="auto"/>
              <w:rPr>
                <w:rFonts w:ascii="Times New Roman" w:eastAsia="Times New Roman" w:hAnsi="Times New Roman" w:cs="Times New Roman"/>
                <w:b/>
                <w:bCs/>
                <w:color w:val="000000" w:themeColor="text1"/>
                <w:sz w:val="24"/>
                <w:szCs w:val="24"/>
                <w:rtl/>
              </w:rPr>
            </w:pPr>
          </w:p>
          <w:p w:rsidR="0095193D" w:rsidRPr="0095193D" w:rsidRDefault="0095193D" w:rsidP="0095193D">
            <w:pPr>
              <w:spacing w:after="0" w:line="240" w:lineRule="auto"/>
              <w:rPr>
                <w:rFonts w:ascii="Times New Roman" w:eastAsia="Times New Roman" w:hAnsi="Times New Roman" w:cs="Times New Roman"/>
                <w:color w:val="000000" w:themeColor="text1"/>
                <w:sz w:val="24"/>
                <w:szCs w:val="24"/>
                <w:rtl/>
              </w:rPr>
            </w:pPr>
            <w:r w:rsidRPr="0095193D">
              <w:rPr>
                <w:rFonts w:ascii="Times New Roman" w:eastAsia="Times New Roman" w:hAnsi="Times New Roman" w:cs="Times New Roman"/>
                <w:b/>
                <w:bCs/>
                <w:color w:val="000000" w:themeColor="text1"/>
                <w:sz w:val="24"/>
                <w:szCs w:val="24"/>
                <w:rtl/>
              </w:rPr>
              <w:t>חיפה: אולם רפפורט, אודיטוריום חיפה</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8: יום ו' 18.2.05, 10:00 ברפפורט</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9: מוצ"ש 26.2.05</w:t>
            </w:r>
            <w:r w:rsidRPr="0095193D">
              <w:rPr>
                <w:rFonts w:ascii="Times New Roman" w:eastAsia="Times New Roman" w:hAnsi="Times New Roman" w:cs="Times New Roman"/>
                <w:color w:val="000000" w:themeColor="text1"/>
                <w:sz w:val="24"/>
                <w:szCs w:val="24"/>
              </w:rPr>
              <w:t>, </w:t>
            </w:r>
            <w:r w:rsidRPr="0095193D">
              <w:rPr>
                <w:rFonts w:ascii="Times New Roman" w:eastAsia="Times New Roman" w:hAnsi="Times New Roman" w:cs="Times New Roman"/>
                <w:b/>
                <w:bCs/>
                <w:color w:val="000000" w:themeColor="text1"/>
                <w:sz w:val="24"/>
                <w:szCs w:val="24"/>
              </w:rPr>
              <w:t>20:30 </w:t>
            </w:r>
            <w:r w:rsidRPr="0095193D">
              <w:rPr>
                <w:rFonts w:ascii="Times New Roman" w:eastAsia="Times New Roman" w:hAnsi="Times New Roman" w:cs="Times New Roman"/>
                <w:color w:val="000000" w:themeColor="text1"/>
                <w:sz w:val="24"/>
                <w:szCs w:val="24"/>
                <w:rtl/>
              </w:rPr>
              <w:t>בערב </w:t>
            </w:r>
            <w:r w:rsidRPr="0095193D">
              <w:rPr>
                <w:rFonts w:ascii="Times New Roman" w:eastAsia="Times New Roman" w:hAnsi="Times New Roman" w:cs="Times New Roman"/>
                <w:b/>
                <w:bCs/>
                <w:color w:val="000000" w:themeColor="text1"/>
                <w:sz w:val="24"/>
                <w:szCs w:val="24"/>
                <w:rtl/>
              </w:rPr>
              <w:t>ברוטשילד</w:t>
            </w:r>
            <w:r w:rsidRPr="0095193D">
              <w:rPr>
                <w:rFonts w:ascii="Times New Roman" w:eastAsia="Times New Roman" w:hAnsi="Times New Roman" w:cs="Times New Roman"/>
                <w:color w:val="000000" w:themeColor="text1"/>
                <w:sz w:val="24"/>
                <w:szCs w:val="24"/>
                <w:rtl/>
              </w:rPr>
              <w:t>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11: מוצ"ש 26.2.05</w:t>
            </w:r>
            <w:r w:rsidRPr="0095193D">
              <w:rPr>
                <w:rFonts w:ascii="Times New Roman" w:eastAsia="Times New Roman" w:hAnsi="Times New Roman" w:cs="Times New Roman"/>
                <w:color w:val="000000" w:themeColor="text1"/>
                <w:sz w:val="24"/>
                <w:szCs w:val="24"/>
              </w:rPr>
              <w:t>, </w:t>
            </w:r>
            <w:r w:rsidRPr="0095193D">
              <w:rPr>
                <w:rFonts w:ascii="Times New Roman" w:eastAsia="Times New Roman" w:hAnsi="Times New Roman" w:cs="Times New Roman"/>
                <w:b/>
                <w:bCs/>
                <w:color w:val="000000" w:themeColor="text1"/>
                <w:sz w:val="24"/>
                <w:szCs w:val="24"/>
              </w:rPr>
              <w:t>20.30</w:t>
            </w:r>
            <w:r w:rsidRPr="0095193D">
              <w:rPr>
                <w:rFonts w:ascii="Times New Roman" w:eastAsia="Times New Roman" w:hAnsi="Times New Roman" w:cs="Times New Roman"/>
                <w:color w:val="000000" w:themeColor="text1"/>
                <w:sz w:val="24"/>
                <w:szCs w:val="24"/>
              </w:rPr>
              <w:t> </w:t>
            </w:r>
            <w:r w:rsidRPr="0095193D">
              <w:rPr>
                <w:rFonts w:ascii="Times New Roman" w:eastAsia="Times New Roman" w:hAnsi="Times New Roman" w:cs="Times New Roman"/>
                <w:color w:val="000000" w:themeColor="text1"/>
                <w:sz w:val="24"/>
                <w:szCs w:val="24"/>
                <w:rtl/>
              </w:rPr>
              <w:t>בערב </w:t>
            </w:r>
            <w:r w:rsidRPr="0095193D">
              <w:rPr>
                <w:rFonts w:ascii="Times New Roman" w:eastAsia="Times New Roman" w:hAnsi="Times New Roman" w:cs="Times New Roman"/>
                <w:b/>
                <w:bCs/>
                <w:color w:val="000000" w:themeColor="text1"/>
                <w:sz w:val="24"/>
                <w:szCs w:val="24"/>
                <w:rtl/>
              </w:rPr>
              <w:t>ברוטשילד</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b/>
                <w:bCs/>
                <w:color w:val="000000" w:themeColor="text1"/>
                <w:sz w:val="24"/>
                <w:szCs w:val="24"/>
                <w:rtl/>
              </w:rPr>
              <w:t>ירושלים: רבקה קראון, תיאטרון ירושלים</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10: יום א' 20.2.05, 20:00 בערב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b/>
                <w:bCs/>
                <w:color w:val="000000" w:themeColor="text1"/>
                <w:sz w:val="24"/>
                <w:szCs w:val="24"/>
                <w:rtl/>
              </w:rPr>
              <w:t>כפר סבא: אודיטוריום ספיר, היכל התרבות</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יום שישי, 11.3.05 10.00 בבוקר</w:t>
            </w:r>
          </w:p>
          <w:p w:rsidR="0095193D" w:rsidRPr="0095193D" w:rsidRDefault="0095193D" w:rsidP="0095193D">
            <w:pPr>
              <w:spacing w:after="0" w:line="240" w:lineRule="auto"/>
              <w:rPr>
                <w:rFonts w:ascii="Times New Roman" w:eastAsia="Times New Roman" w:hAnsi="Times New Roman" w:cs="Times New Roman"/>
                <w:b/>
                <w:bCs/>
                <w:color w:val="000000" w:themeColor="text1"/>
                <w:sz w:val="24"/>
                <w:szCs w:val="24"/>
                <w:u w:val="single"/>
                <w:rtl/>
              </w:rPr>
            </w:pPr>
            <w:r w:rsidRPr="0095193D">
              <w:rPr>
                <w:rFonts w:ascii="Times New Roman" w:eastAsia="Times New Roman" w:hAnsi="Times New Roman" w:cs="Times New Roman"/>
                <w:b/>
                <w:bCs/>
                <w:color w:val="000000" w:themeColor="text1"/>
                <w:sz w:val="24"/>
                <w:szCs w:val="24"/>
                <w:rtl/>
              </w:rPr>
              <w:t>תל אביב - מוזיאון תל אביב לאומנות</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1: יום ו' 25.205, בשעה 10.00 בבוקר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2: יום ב' 28.2.05, 20.00 בערב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3: יום ג' 1.3.05, 20.00 בערב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4: יום ו' 4.3.05, 10.00 בבוקר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5: יום ו' 4.3.05, 14.00 בצהרים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6: יום ג' 22.2.05, בשעה 20:00 בערב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סדרה 7: יום ב', 28.2.05,בשעה 10.00 בבוקר</w:t>
            </w:r>
          </w:p>
          <w:p w:rsidR="00543DD5" w:rsidRPr="0095193D" w:rsidRDefault="00543DD5" w:rsidP="0095193D">
            <w:pPr>
              <w:spacing w:after="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b/>
                <w:bCs/>
                <w:color w:val="000000" w:themeColor="text1"/>
                <w:sz w:val="24"/>
                <w:szCs w:val="24"/>
                <w:u w:val="single"/>
                <w:rtl/>
              </w:rPr>
              <w:t>בתוכנית</w:t>
            </w:r>
            <w:r w:rsidRPr="0095193D">
              <w:rPr>
                <w:rFonts w:ascii="Times New Roman" w:eastAsia="Times New Roman" w:hAnsi="Times New Roman" w:cs="Times New Roman"/>
                <w:b/>
                <w:bCs/>
                <w:color w:val="000000" w:themeColor="text1"/>
                <w:sz w:val="24"/>
                <w:szCs w:val="24"/>
                <w:u w:val="single"/>
              </w:rPr>
              <w:t>: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b/>
                <w:bCs/>
                <w:color w:val="000000" w:themeColor="text1"/>
                <w:sz w:val="24"/>
                <w:szCs w:val="24"/>
                <w:rtl/>
              </w:rPr>
              <w:t>ו.א. מוצרט</w:t>
            </w:r>
            <w:r w:rsidRPr="0095193D">
              <w:rPr>
                <w:rFonts w:ascii="Times New Roman" w:eastAsia="Times New Roman" w:hAnsi="Times New Roman" w:cs="Times New Roman"/>
                <w:b/>
                <w:bCs/>
                <w:color w:val="000000" w:themeColor="text1"/>
                <w:sz w:val="24"/>
                <w:szCs w:val="24"/>
              </w:rPr>
              <w:t xml:space="preserve"> (1756-1791) : W.A.MOZART </w:t>
            </w:r>
            <w:r w:rsidRPr="0095193D">
              <w:rPr>
                <w:rFonts w:ascii="Times New Roman" w:eastAsia="Times New Roman" w:hAnsi="Times New Roman" w:cs="Times New Roman"/>
                <w:b/>
                <w:bCs/>
                <w:color w:val="000000" w:themeColor="text1"/>
                <w:sz w:val="24"/>
                <w:szCs w:val="24"/>
              </w:rPr>
              <w:br/>
            </w:r>
            <w:r w:rsidRPr="0095193D">
              <w:rPr>
                <w:rFonts w:ascii="Times New Roman" w:eastAsia="Times New Roman" w:hAnsi="Times New Roman" w:cs="Times New Roman"/>
                <w:b/>
                <w:bCs/>
                <w:color w:val="000000" w:themeColor="text1"/>
                <w:sz w:val="24"/>
                <w:szCs w:val="24"/>
                <w:rtl/>
              </w:rPr>
              <w:t>קונצ'רטו מס. 20 ברה מינור,ק. 466</w:t>
            </w:r>
            <w:r w:rsidRPr="0095193D">
              <w:rPr>
                <w:rFonts w:ascii="Times New Roman" w:eastAsia="Times New Roman" w:hAnsi="Times New Roman" w:cs="Times New Roman"/>
                <w:b/>
                <w:bCs/>
                <w:color w:val="000000" w:themeColor="text1"/>
                <w:sz w:val="24"/>
                <w:szCs w:val="24"/>
              </w:rPr>
              <w:t xml:space="preserve"> (1785)CONCERTO D-MOLL,K. 466 (</w:t>
            </w:r>
            <w:r w:rsidRPr="0095193D">
              <w:rPr>
                <w:rFonts w:ascii="Times New Roman" w:eastAsia="Times New Roman" w:hAnsi="Times New Roman" w:cs="Times New Roman"/>
                <w:b/>
                <w:bCs/>
                <w:color w:val="000000" w:themeColor="text1"/>
                <w:sz w:val="24"/>
                <w:szCs w:val="24"/>
                <w:rtl/>
              </w:rPr>
              <w:t>משך הביצוע – כ-32 דקות</w:t>
            </w:r>
            <w:r w:rsidRPr="0095193D">
              <w:rPr>
                <w:rFonts w:ascii="Times New Roman" w:eastAsia="Times New Roman" w:hAnsi="Times New Roman" w:cs="Times New Roman"/>
                <w:b/>
                <w:bCs/>
                <w:color w:val="000000" w:themeColor="text1"/>
                <w:sz w:val="24"/>
                <w:szCs w:val="24"/>
              </w:rPr>
              <w:t>)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אלגרו</w:t>
            </w:r>
            <w:r w:rsidRPr="0095193D">
              <w:rPr>
                <w:rFonts w:ascii="Times New Roman" w:eastAsia="Times New Roman" w:hAnsi="Times New Roman" w:cs="Times New Roman"/>
                <w:color w:val="000000" w:themeColor="text1"/>
                <w:sz w:val="24"/>
                <w:szCs w:val="24"/>
              </w:rPr>
              <w:t xml:space="preserve"> </w:t>
            </w:r>
            <w:proofErr w:type="gramStart"/>
            <w:r w:rsidRPr="0095193D">
              <w:rPr>
                <w:rFonts w:ascii="Times New Roman" w:eastAsia="Times New Roman" w:hAnsi="Times New Roman" w:cs="Times New Roman"/>
                <w:color w:val="000000" w:themeColor="text1"/>
                <w:sz w:val="24"/>
                <w:szCs w:val="24"/>
              </w:rPr>
              <w:t>ALLEGRO(</w:t>
            </w:r>
            <w:proofErr w:type="gramEnd"/>
            <w:r w:rsidRPr="0095193D">
              <w:rPr>
                <w:rFonts w:ascii="Times New Roman" w:eastAsia="Times New Roman" w:hAnsi="Times New Roman" w:cs="Times New Roman"/>
                <w:color w:val="000000" w:themeColor="text1"/>
                <w:sz w:val="24"/>
                <w:szCs w:val="24"/>
                <w:rtl/>
              </w:rPr>
              <w:t>קדנצה: ל.ו. בטהובן</w:t>
            </w:r>
            <w:r w:rsidRPr="0095193D">
              <w:rPr>
                <w:rFonts w:ascii="Times New Roman" w:eastAsia="Times New Roman" w:hAnsi="Times New Roman" w:cs="Times New Roman"/>
                <w:color w:val="000000" w:themeColor="text1"/>
                <w:sz w:val="24"/>
                <w:szCs w:val="24"/>
              </w:rPr>
              <w:t>) </w:t>
            </w:r>
            <w:r w:rsidRPr="0095193D">
              <w:rPr>
                <w:rFonts w:ascii="Times New Roman" w:eastAsia="Times New Roman" w:hAnsi="Times New Roman" w:cs="Times New Roman"/>
                <w:color w:val="000000" w:themeColor="text1"/>
                <w:sz w:val="24"/>
                <w:szCs w:val="24"/>
                <w:rtl/>
              </w:rPr>
              <w:t>רומנסה</w:t>
            </w:r>
            <w:r w:rsidRPr="0095193D">
              <w:rPr>
                <w:rFonts w:ascii="Times New Roman" w:eastAsia="Times New Roman" w:hAnsi="Times New Roman" w:cs="Times New Roman"/>
                <w:color w:val="000000" w:themeColor="text1"/>
                <w:sz w:val="24"/>
                <w:szCs w:val="24"/>
              </w:rPr>
              <w:t xml:space="preserve"> ROMANCE</w:t>
            </w:r>
            <w:r w:rsidR="0095193D" w:rsidRPr="0095193D">
              <w:rPr>
                <w:rFonts w:ascii="Times New Roman" w:eastAsia="Times New Roman" w:hAnsi="Times New Roman" w:cs="Times New Roman"/>
                <w:color w:val="000000" w:themeColor="text1"/>
                <w:sz w:val="24"/>
                <w:szCs w:val="24"/>
              </w:rPr>
              <w:t xml:space="preserve"> </w:t>
            </w:r>
            <w:r w:rsidRPr="0095193D">
              <w:rPr>
                <w:rFonts w:ascii="Times New Roman" w:eastAsia="Times New Roman" w:hAnsi="Times New Roman" w:cs="Times New Roman"/>
                <w:color w:val="000000" w:themeColor="text1"/>
                <w:sz w:val="24"/>
                <w:szCs w:val="24"/>
                <w:rtl/>
              </w:rPr>
              <w:t>אלגרו אסאי</w:t>
            </w:r>
            <w:r w:rsidRPr="0095193D">
              <w:rPr>
                <w:rFonts w:ascii="Times New Roman" w:eastAsia="Times New Roman" w:hAnsi="Times New Roman" w:cs="Times New Roman"/>
                <w:color w:val="000000" w:themeColor="text1"/>
                <w:sz w:val="24"/>
                <w:szCs w:val="24"/>
              </w:rPr>
              <w:t xml:space="preserve"> ALLEGRO ASSAI</w:t>
            </w:r>
            <w:r w:rsidR="0095193D" w:rsidRPr="0095193D">
              <w:rPr>
                <w:rFonts w:ascii="Times New Roman" w:eastAsia="Times New Roman" w:hAnsi="Times New Roman" w:cs="Times New Roman"/>
                <w:color w:val="000000" w:themeColor="text1"/>
                <w:sz w:val="24"/>
                <w:szCs w:val="24"/>
              </w:rPr>
              <w:t xml:space="preserve"> </w:t>
            </w:r>
            <w:r w:rsidR="0095193D" w:rsidRPr="0095193D">
              <w:rPr>
                <w:rFonts w:ascii="Times New Roman" w:eastAsia="Times New Roman" w:hAnsi="Times New Roman" w:cs="Times New Roman" w:hint="cs"/>
                <w:color w:val="000000" w:themeColor="text1"/>
                <w:sz w:val="24"/>
                <w:szCs w:val="24"/>
                <w:rtl/>
              </w:rPr>
              <w:t>)</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b/>
                <w:bCs/>
                <w:color w:val="000000" w:themeColor="text1"/>
                <w:sz w:val="24"/>
                <w:szCs w:val="24"/>
                <w:rtl/>
              </w:rPr>
              <w:t>מוצרט - הילדותי והגאוני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על מעשה המרכבה הסימפוני בעולמו של מוצרט, מסמפוניה מס. 1 ק. 16 ועד סימפוניה מס. 41, ק. 551 "יופיטר</w:t>
            </w:r>
            <w:r w:rsidRPr="0095193D">
              <w:rPr>
                <w:rFonts w:ascii="Times New Roman" w:eastAsia="Times New Roman" w:hAnsi="Times New Roman" w:cs="Times New Roman"/>
                <w:color w:val="000000" w:themeColor="text1"/>
                <w:sz w:val="24"/>
                <w:szCs w:val="24"/>
              </w:rPr>
              <w:t>". </w:t>
            </w:r>
            <w:r w:rsidRPr="0095193D">
              <w:rPr>
                <w:rFonts w:ascii="Times New Roman" w:eastAsia="Times New Roman" w:hAnsi="Times New Roman" w:cs="Times New Roman"/>
                <w:b/>
                <w:bCs/>
                <w:color w:val="000000" w:themeColor="text1"/>
                <w:sz w:val="24"/>
                <w:szCs w:val="24"/>
              </w:rPr>
              <w:br/>
            </w:r>
            <w:r w:rsidRPr="0095193D">
              <w:rPr>
                <w:rFonts w:ascii="Times New Roman" w:eastAsia="Times New Roman" w:hAnsi="Times New Roman" w:cs="Times New Roman"/>
                <w:b/>
                <w:bCs/>
                <w:color w:val="000000" w:themeColor="text1"/>
                <w:sz w:val="24"/>
                <w:szCs w:val="24"/>
                <w:rtl/>
              </w:rPr>
              <w:t>שיחה והדגמות עם המנצחים נועם שריף/ ירון גוטפריד ונגני התזמורת</w:t>
            </w:r>
            <w:r w:rsidRPr="0095193D">
              <w:rPr>
                <w:rFonts w:ascii="Times New Roman" w:eastAsia="Times New Roman" w:hAnsi="Times New Roman" w:cs="Times New Roman"/>
                <w:b/>
                <w:bCs/>
                <w:color w:val="000000" w:themeColor="text1"/>
                <w:sz w:val="24"/>
                <w:szCs w:val="24"/>
              </w:rPr>
              <w:t>.</w:t>
            </w:r>
            <w:r w:rsidRPr="0095193D">
              <w:rPr>
                <w:rFonts w:ascii="Times New Roman" w:eastAsia="Times New Roman" w:hAnsi="Times New Roman" w:cs="Times New Roman"/>
                <w:color w:val="000000" w:themeColor="text1"/>
                <w:sz w:val="24"/>
                <w:szCs w:val="24"/>
              </w:rPr>
              <w:t>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הפסקה</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b/>
                <w:bCs/>
                <w:color w:val="000000" w:themeColor="text1"/>
                <w:sz w:val="24"/>
                <w:szCs w:val="24"/>
                <w:rtl/>
              </w:rPr>
              <w:t>ו.א. מוצרט</w:t>
            </w:r>
            <w:r w:rsidRPr="0095193D">
              <w:rPr>
                <w:rFonts w:ascii="Times New Roman" w:eastAsia="Times New Roman" w:hAnsi="Times New Roman" w:cs="Times New Roman"/>
                <w:b/>
                <w:bCs/>
                <w:color w:val="000000" w:themeColor="text1"/>
                <w:sz w:val="24"/>
                <w:szCs w:val="24"/>
              </w:rPr>
              <w:t xml:space="preserve"> (1756-1791) : W.A.MOZART </w:t>
            </w:r>
            <w:r w:rsidRPr="0095193D">
              <w:rPr>
                <w:rFonts w:ascii="Times New Roman" w:eastAsia="Times New Roman" w:hAnsi="Times New Roman" w:cs="Times New Roman"/>
                <w:b/>
                <w:bCs/>
                <w:color w:val="000000" w:themeColor="text1"/>
                <w:sz w:val="24"/>
                <w:szCs w:val="24"/>
              </w:rPr>
              <w:br/>
            </w:r>
            <w:r w:rsidRPr="0095193D">
              <w:rPr>
                <w:rFonts w:ascii="Times New Roman" w:eastAsia="Times New Roman" w:hAnsi="Times New Roman" w:cs="Times New Roman"/>
                <w:b/>
                <w:bCs/>
                <w:color w:val="000000" w:themeColor="text1"/>
                <w:sz w:val="24"/>
                <w:szCs w:val="24"/>
                <w:rtl/>
              </w:rPr>
              <w:t>סימפוניה מס. 40 בסול מינור ק.550</w:t>
            </w:r>
            <w:r w:rsidRPr="0095193D">
              <w:rPr>
                <w:rFonts w:ascii="Times New Roman" w:eastAsia="Times New Roman" w:hAnsi="Times New Roman" w:cs="Times New Roman"/>
                <w:b/>
                <w:bCs/>
                <w:color w:val="000000" w:themeColor="text1"/>
                <w:sz w:val="24"/>
                <w:szCs w:val="24"/>
              </w:rPr>
              <w:t xml:space="preserve"> SINFONIE G-MOLL,K.V(1788) (</w:t>
            </w:r>
            <w:r w:rsidRPr="0095193D">
              <w:rPr>
                <w:rFonts w:ascii="Times New Roman" w:eastAsia="Times New Roman" w:hAnsi="Times New Roman" w:cs="Times New Roman"/>
                <w:b/>
                <w:bCs/>
                <w:color w:val="000000" w:themeColor="text1"/>
                <w:sz w:val="24"/>
                <w:szCs w:val="24"/>
                <w:rtl/>
              </w:rPr>
              <w:t xml:space="preserve">משך </w:t>
            </w:r>
            <w:r w:rsidRPr="0095193D">
              <w:rPr>
                <w:rFonts w:ascii="Times New Roman" w:eastAsia="Times New Roman" w:hAnsi="Times New Roman" w:cs="Times New Roman"/>
                <w:b/>
                <w:bCs/>
                <w:color w:val="000000" w:themeColor="text1"/>
                <w:sz w:val="24"/>
                <w:szCs w:val="24"/>
                <w:rtl/>
              </w:rPr>
              <w:lastRenderedPageBreak/>
              <w:t>הביצוע כ - 34 דקות</w:t>
            </w:r>
            <w:r w:rsidRPr="0095193D">
              <w:rPr>
                <w:rFonts w:ascii="Times New Roman" w:eastAsia="Times New Roman" w:hAnsi="Times New Roman" w:cs="Times New Roman"/>
                <w:b/>
                <w:bCs/>
                <w:color w:val="000000" w:themeColor="text1"/>
                <w:sz w:val="24"/>
                <w:szCs w:val="24"/>
              </w:rPr>
              <w:t>) </w:t>
            </w:r>
            <w:r w:rsidRPr="0095193D">
              <w:rPr>
                <w:rFonts w:ascii="Times New Roman" w:eastAsia="Times New Roman" w:hAnsi="Times New Roman" w:cs="Times New Roman"/>
                <w:color w:val="000000" w:themeColor="text1"/>
                <w:sz w:val="24"/>
                <w:szCs w:val="24"/>
                <w:rtl/>
              </w:rPr>
              <w:t>מולטו אלגרו</w:t>
            </w:r>
            <w:r w:rsidRPr="0095193D">
              <w:rPr>
                <w:rFonts w:ascii="Times New Roman" w:eastAsia="Times New Roman" w:hAnsi="Times New Roman" w:cs="Times New Roman"/>
                <w:color w:val="000000" w:themeColor="text1"/>
                <w:sz w:val="24"/>
                <w:szCs w:val="24"/>
              </w:rPr>
              <w:t xml:space="preserve"> MOLTO ALLEGRO</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אנדנטה</w:t>
            </w:r>
            <w:r w:rsidRPr="0095193D">
              <w:rPr>
                <w:rFonts w:ascii="Times New Roman" w:eastAsia="Times New Roman" w:hAnsi="Times New Roman" w:cs="Times New Roman"/>
                <w:color w:val="000000" w:themeColor="text1"/>
                <w:sz w:val="24"/>
                <w:szCs w:val="24"/>
              </w:rPr>
              <w:t xml:space="preserve"> ANDANTE</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מנואטו-אלגרטו</w:t>
            </w:r>
            <w:r w:rsidRPr="0095193D">
              <w:rPr>
                <w:rFonts w:ascii="Times New Roman" w:eastAsia="Times New Roman" w:hAnsi="Times New Roman" w:cs="Times New Roman"/>
                <w:color w:val="000000" w:themeColor="text1"/>
                <w:sz w:val="24"/>
                <w:szCs w:val="24"/>
              </w:rPr>
              <w:t xml:space="preserve"> MENUETTO ALLEGRETTO </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אלגרו אסאי</w:t>
            </w:r>
            <w:r w:rsidRPr="0095193D">
              <w:rPr>
                <w:rFonts w:ascii="Times New Roman" w:eastAsia="Times New Roman" w:hAnsi="Times New Roman" w:cs="Times New Roman"/>
                <w:color w:val="000000" w:themeColor="text1"/>
                <w:sz w:val="24"/>
                <w:szCs w:val="24"/>
              </w:rPr>
              <w:t xml:space="preserve"> ALLEGRO ASSAI</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משך התוכנית: כשעתיים ורבע,, כולל הפסקה</w:t>
            </w:r>
            <w:r w:rsidRPr="0095193D">
              <w:rPr>
                <w:rFonts w:ascii="Times New Roman" w:eastAsia="Times New Roman" w:hAnsi="Times New Roman" w:cs="Times New Roman"/>
                <w:color w:val="000000" w:themeColor="text1"/>
                <w:sz w:val="24"/>
                <w:szCs w:val="24"/>
              </w:rPr>
              <w:t>.</w:t>
            </w:r>
          </w:p>
        </w:tc>
        <w:tc>
          <w:tcPr>
            <w:tcW w:w="3000" w:type="dxa"/>
            <w:hideMark/>
          </w:tcPr>
          <w:p w:rsidR="00543DD5" w:rsidRPr="0095193D" w:rsidRDefault="00543DD5" w:rsidP="0095193D">
            <w:pPr>
              <w:spacing w:before="100" w:beforeAutospacing="1" w:after="100" w:afterAutospacing="1" w:line="240" w:lineRule="auto"/>
              <w:rPr>
                <w:rFonts w:ascii="Times New Roman" w:eastAsia="Times New Roman" w:hAnsi="Times New Roman" w:cs="Times New Roman"/>
                <w:color w:val="000000" w:themeColor="text1"/>
                <w:sz w:val="24"/>
                <w:szCs w:val="24"/>
              </w:rPr>
            </w:pPr>
          </w:p>
        </w:tc>
      </w:tr>
    </w:tbl>
    <w:p w:rsidR="0095193D" w:rsidRPr="0095193D" w:rsidRDefault="00543DD5" w:rsidP="0095193D">
      <w:pPr>
        <w:spacing w:after="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0095193D" w:rsidRPr="0095193D">
        <w:rPr>
          <w:rFonts w:ascii="Times New Roman" w:eastAsia="Times New Roman" w:hAnsi="Times New Roman" w:cs="Times New Roman"/>
          <w:b/>
          <w:bCs/>
          <w:color w:val="000000" w:themeColor="text1"/>
          <w:sz w:val="24"/>
          <w:szCs w:val="24"/>
          <w:u w:val="single"/>
          <w:rtl/>
        </w:rPr>
        <w:t>על התוכנית </w:t>
      </w:r>
      <w:r w:rsidR="0095193D" w:rsidRPr="0095193D">
        <w:rPr>
          <w:rFonts w:ascii="Times New Roman" w:eastAsia="Times New Roman" w:hAnsi="Times New Roman" w:cs="Times New Roman"/>
          <w:color w:val="000000" w:themeColor="text1"/>
          <w:sz w:val="24"/>
          <w:szCs w:val="24"/>
        </w:rPr>
        <w:t>:</w:t>
      </w:r>
    </w:p>
    <w:p w:rsidR="0095193D" w:rsidRPr="0095193D" w:rsidRDefault="0095193D" w:rsidP="009519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tl/>
        </w:rPr>
        <w:t>ב-1791 נפטר מוצרט , חודשיים לפני יום הולדתו ה-36 , והובא לקבר קבצנים . כאן החל המיתוס של ילד הפלא המושלם והמתוק ביותר בכל הזמנים. התוכנית מנסה להוציא את מוצרט ממעטפת "המוצרט קוגל" המוזהבת שלו, ולחזור לפלא שביצירתו פרספקטיבה עכשווית באמצעות שתיים מיצירותיו המינוריות-דרמתיות</w:t>
      </w:r>
      <w:r w:rsidRPr="0095193D">
        <w:rPr>
          <w:rFonts w:ascii="Times New Roman" w:eastAsia="Times New Roman" w:hAnsi="Times New Roman" w:cs="Times New Roman"/>
          <w:color w:val="000000" w:themeColor="text1"/>
          <w:sz w:val="24"/>
          <w:szCs w:val="24"/>
        </w:rPr>
        <w:t>:</w:t>
      </w:r>
    </w:p>
    <w:p w:rsidR="0095193D" w:rsidRPr="0095193D" w:rsidRDefault="0095193D" w:rsidP="009519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b/>
          <w:bCs/>
          <w:color w:val="000000" w:themeColor="text1"/>
          <w:sz w:val="24"/>
          <w:szCs w:val="24"/>
          <w:rtl/>
        </w:rPr>
        <w:t>הקונצ'רטו לפסנתר ברה מינור</w:t>
      </w:r>
      <w:r w:rsidRPr="0095193D">
        <w:rPr>
          <w:rFonts w:ascii="Times New Roman" w:eastAsia="Times New Roman" w:hAnsi="Times New Roman" w:cs="Times New Roman"/>
          <w:color w:val="000000" w:themeColor="text1"/>
          <w:sz w:val="24"/>
          <w:szCs w:val="24"/>
        </w:rPr>
        <w:t xml:space="preserve">, </w:t>
      </w:r>
      <w:r w:rsidRPr="0095193D">
        <w:rPr>
          <w:rFonts w:ascii="Times New Roman" w:eastAsia="Times New Roman" w:hAnsi="Times New Roman" w:cs="Times New Roman"/>
          <w:color w:val="000000" w:themeColor="text1"/>
          <w:sz w:val="24"/>
          <w:szCs w:val="24"/>
          <w:rtl/>
        </w:rPr>
        <w:t>הוא הקונצ'רטו המינורי הראשון שכתב מוצרט לאחר עזיבת בזלצבורג, נישואין לקונסטנצה וובר למורת רוחו של אביו, לידת שני בניו בוינה והצטרפותו למסדר הבונים החופשיים. (מתוך 27 קונצ'רטים לפסנתר של מוצרט, רק שניים נכתבו בסולם מינורי: מס. 20 ק. 466 ומס. 24 ק. 491)</w:t>
      </w:r>
      <w:r w:rsidRPr="0095193D">
        <w:rPr>
          <w:rFonts w:ascii="Times New Roman" w:eastAsia="Times New Roman" w:hAnsi="Times New Roman" w:cs="Times New Roman"/>
          <w:color w:val="000000" w:themeColor="text1"/>
          <w:sz w:val="24"/>
          <w:szCs w:val="24"/>
        </w:rPr>
        <w:t>. </w:t>
      </w:r>
      <w:r w:rsidRPr="0095193D">
        <w:rPr>
          <w:rFonts w:ascii="Times New Roman" w:eastAsia="Times New Roman" w:hAnsi="Times New Roman" w:cs="Times New Roman"/>
          <w:b/>
          <w:bCs/>
          <w:color w:val="000000" w:themeColor="text1"/>
          <w:sz w:val="24"/>
          <w:szCs w:val="24"/>
        </w:rPr>
        <w:br/>
      </w:r>
      <w:r w:rsidRPr="0095193D">
        <w:rPr>
          <w:rFonts w:ascii="Times New Roman" w:eastAsia="Times New Roman" w:hAnsi="Times New Roman" w:cs="Times New Roman"/>
          <w:b/>
          <w:bCs/>
          <w:color w:val="000000" w:themeColor="text1"/>
          <w:sz w:val="24"/>
          <w:szCs w:val="24"/>
          <w:rtl/>
        </w:rPr>
        <w:t>הסימפוניה מס. 40 בסול מינור</w:t>
      </w:r>
      <w:r w:rsidRPr="0095193D">
        <w:rPr>
          <w:rFonts w:ascii="Times New Roman" w:eastAsia="Times New Roman" w:hAnsi="Times New Roman" w:cs="Times New Roman"/>
          <w:color w:val="000000" w:themeColor="text1"/>
          <w:sz w:val="24"/>
          <w:szCs w:val="24"/>
        </w:rPr>
        <w:t xml:space="preserve">, </w:t>
      </w:r>
      <w:r w:rsidRPr="0095193D">
        <w:rPr>
          <w:rFonts w:ascii="Times New Roman" w:eastAsia="Times New Roman" w:hAnsi="Times New Roman" w:cs="Times New Roman"/>
          <w:color w:val="000000" w:themeColor="text1"/>
          <w:sz w:val="24"/>
          <w:szCs w:val="24"/>
          <w:rtl/>
        </w:rPr>
        <w:t>ומיד אחריה סימפונית "יופיטר" , נכתבו לאחר פטירתו של אבא לאופולד מוצרט, והשלמת האופרות "נישואי פיגרו" ו"דון ג'ובאני". (מתוך 41 הסימפוניות רק שתיים נכתבו בסולם מינורי, שתיהן בסול מינור - מס. 25 ק. 183ומס. 40 ק. 550 )</w:t>
      </w:r>
      <w:r w:rsidRPr="0095193D">
        <w:rPr>
          <w:rFonts w:ascii="Times New Roman" w:eastAsia="Times New Roman" w:hAnsi="Times New Roman" w:cs="Times New Roman"/>
          <w:color w:val="000000" w:themeColor="text1"/>
          <w:sz w:val="24"/>
          <w:szCs w:val="24"/>
        </w:rPr>
        <w:t xml:space="preserve"> .</w:t>
      </w:r>
    </w:p>
    <w:p w:rsidR="0095193D" w:rsidRPr="0095193D" w:rsidRDefault="0095193D" w:rsidP="0095193D">
      <w:pPr>
        <w:spacing w:after="0" w:line="240" w:lineRule="auto"/>
        <w:rPr>
          <w:rFonts w:ascii="Times New Roman" w:eastAsia="Times New Roman" w:hAnsi="Times New Roman" w:cs="Times New Roman"/>
          <w:b/>
          <w:bCs/>
          <w:color w:val="000000" w:themeColor="text1"/>
          <w:sz w:val="24"/>
          <w:szCs w:val="24"/>
          <w:u w:val="single"/>
          <w:rtl/>
        </w:rPr>
      </w:pPr>
      <w:r w:rsidRPr="0095193D">
        <w:rPr>
          <w:rFonts w:ascii="Times New Roman" w:eastAsia="Times New Roman" w:hAnsi="Times New Roman" w:cs="Times New Roman"/>
          <w:color w:val="000000" w:themeColor="text1"/>
          <w:sz w:val="24"/>
          <w:szCs w:val="24"/>
          <w:rtl/>
        </w:rPr>
        <w:t>מתוך מגוון המוטיבים במעשה המרכבה המוצרטי</w:t>
      </w:r>
      <w:r w:rsidRPr="0095193D">
        <w:rPr>
          <w:rFonts w:ascii="Times New Roman" w:eastAsia="Times New Roman" w:hAnsi="Times New Roman" w:cs="Times New Roman"/>
          <w:color w:val="000000" w:themeColor="text1"/>
          <w:sz w:val="24"/>
          <w:szCs w:val="24"/>
        </w:rPr>
        <w:t xml:space="preserve"> - </w:t>
      </w:r>
      <w:r w:rsidRPr="0095193D">
        <w:rPr>
          <w:rFonts w:ascii="Times New Roman" w:eastAsia="Times New Roman" w:hAnsi="Times New Roman" w:cs="Times New Roman"/>
          <w:b/>
          <w:bCs/>
          <w:color w:val="000000" w:themeColor="text1"/>
          <w:sz w:val="24"/>
          <w:szCs w:val="24"/>
          <w:rtl/>
        </w:rPr>
        <w:t>הזרימה</w:t>
      </w:r>
      <w:r w:rsidRPr="0095193D">
        <w:rPr>
          <w:rFonts w:ascii="Times New Roman" w:eastAsia="Times New Roman" w:hAnsi="Times New Roman" w:cs="Times New Roman"/>
          <w:color w:val="000000" w:themeColor="text1"/>
          <w:sz w:val="24"/>
          <w:szCs w:val="24"/>
          <w:rtl/>
        </w:rPr>
        <w:t> במעגל הזמן</w:t>
      </w:r>
      <w:r w:rsidRPr="0095193D">
        <w:rPr>
          <w:rFonts w:ascii="Times New Roman" w:eastAsia="Times New Roman" w:hAnsi="Times New Roman" w:cs="Times New Roman"/>
          <w:color w:val="000000" w:themeColor="text1"/>
          <w:sz w:val="24"/>
          <w:szCs w:val="24"/>
        </w:rPr>
        <w:t>, </w:t>
      </w:r>
      <w:r w:rsidRPr="0095193D">
        <w:rPr>
          <w:rFonts w:ascii="Times New Roman" w:eastAsia="Times New Roman" w:hAnsi="Times New Roman" w:cs="Times New Roman"/>
          <w:b/>
          <w:bCs/>
          <w:color w:val="000000" w:themeColor="text1"/>
          <w:sz w:val="24"/>
          <w:szCs w:val="24"/>
          <w:rtl/>
        </w:rPr>
        <w:t>דמות האב</w:t>
      </w:r>
      <w:r w:rsidRPr="0095193D">
        <w:rPr>
          <w:rFonts w:ascii="Times New Roman" w:eastAsia="Times New Roman" w:hAnsi="Times New Roman" w:cs="Times New Roman"/>
          <w:color w:val="000000" w:themeColor="text1"/>
          <w:sz w:val="24"/>
          <w:szCs w:val="24"/>
        </w:rPr>
        <w:t xml:space="preserve">, </w:t>
      </w:r>
      <w:r w:rsidRPr="0095193D">
        <w:rPr>
          <w:rFonts w:ascii="Times New Roman" w:eastAsia="Times New Roman" w:hAnsi="Times New Roman" w:cs="Times New Roman"/>
          <w:color w:val="000000" w:themeColor="text1"/>
          <w:sz w:val="24"/>
          <w:szCs w:val="24"/>
          <w:rtl/>
        </w:rPr>
        <w:t>החזרה ל</w:t>
      </w:r>
      <w:r w:rsidRPr="0095193D">
        <w:rPr>
          <w:rFonts w:ascii="Times New Roman" w:eastAsia="Times New Roman" w:hAnsi="Times New Roman" w:cs="Times New Roman"/>
          <w:b/>
          <w:bCs/>
          <w:color w:val="000000" w:themeColor="text1"/>
          <w:sz w:val="24"/>
          <w:szCs w:val="24"/>
          <w:rtl/>
        </w:rPr>
        <w:t>ילדות</w:t>
      </w:r>
      <w:r w:rsidRPr="0095193D">
        <w:rPr>
          <w:rFonts w:ascii="Times New Roman" w:eastAsia="Times New Roman" w:hAnsi="Times New Roman" w:cs="Times New Roman"/>
          <w:color w:val="000000" w:themeColor="text1"/>
          <w:sz w:val="24"/>
          <w:szCs w:val="24"/>
          <w:rtl/>
        </w:rPr>
        <w:t> האבודה</w:t>
      </w:r>
      <w:r w:rsidRPr="0095193D">
        <w:rPr>
          <w:rFonts w:ascii="Times New Roman" w:eastAsia="Times New Roman" w:hAnsi="Times New Roman" w:cs="Times New Roman"/>
          <w:color w:val="000000" w:themeColor="text1"/>
          <w:sz w:val="24"/>
          <w:szCs w:val="24"/>
        </w:rPr>
        <w:t>, </w:t>
      </w:r>
      <w:r w:rsidRPr="0095193D">
        <w:rPr>
          <w:rFonts w:ascii="Times New Roman" w:eastAsia="Times New Roman" w:hAnsi="Times New Roman" w:cs="Times New Roman"/>
          <w:b/>
          <w:bCs/>
          <w:color w:val="000000" w:themeColor="text1"/>
          <w:sz w:val="24"/>
          <w:szCs w:val="24"/>
          <w:rtl/>
        </w:rPr>
        <w:t>הדיאלוגים</w:t>
      </w:r>
      <w:r w:rsidRPr="0095193D">
        <w:rPr>
          <w:rFonts w:ascii="Times New Roman" w:eastAsia="Times New Roman" w:hAnsi="Times New Roman" w:cs="Times New Roman"/>
          <w:color w:val="000000" w:themeColor="text1"/>
          <w:sz w:val="24"/>
          <w:szCs w:val="24"/>
          <w:rtl/>
        </w:rPr>
        <w:t> בבמה, בחיים, בחברה והדיאלוג הרוחני </w:t>
      </w:r>
      <w:r w:rsidRPr="0095193D">
        <w:rPr>
          <w:rFonts w:ascii="Times New Roman" w:eastAsia="Times New Roman" w:hAnsi="Times New Roman" w:cs="Times New Roman"/>
          <w:b/>
          <w:bCs/>
          <w:color w:val="000000" w:themeColor="text1"/>
          <w:sz w:val="24"/>
          <w:szCs w:val="24"/>
          <w:rtl/>
        </w:rPr>
        <w:t>ב"בונים החופשיים</w:t>
      </w:r>
      <w:r w:rsidRPr="0095193D">
        <w:rPr>
          <w:rFonts w:ascii="Times New Roman" w:eastAsia="Times New Roman" w:hAnsi="Times New Roman" w:cs="Times New Roman"/>
          <w:b/>
          <w:bCs/>
          <w:color w:val="000000" w:themeColor="text1"/>
          <w:sz w:val="24"/>
          <w:szCs w:val="24"/>
        </w:rPr>
        <w:t>"</w:t>
      </w:r>
      <w:r w:rsidRPr="0095193D">
        <w:rPr>
          <w:rFonts w:ascii="Times New Roman" w:eastAsia="Times New Roman" w:hAnsi="Times New Roman" w:cs="Times New Roman"/>
          <w:color w:val="000000" w:themeColor="text1"/>
          <w:sz w:val="24"/>
          <w:szCs w:val="24"/>
        </w:rPr>
        <w:t xml:space="preserve">, </w:t>
      </w:r>
      <w:r w:rsidRPr="0095193D">
        <w:rPr>
          <w:rFonts w:ascii="Times New Roman" w:eastAsia="Times New Roman" w:hAnsi="Times New Roman" w:cs="Times New Roman"/>
          <w:color w:val="000000" w:themeColor="text1"/>
          <w:sz w:val="24"/>
          <w:szCs w:val="24"/>
          <w:rtl/>
        </w:rPr>
        <w:t>מוטיב </w:t>
      </w:r>
      <w:r w:rsidRPr="0095193D">
        <w:rPr>
          <w:rFonts w:ascii="Times New Roman" w:eastAsia="Times New Roman" w:hAnsi="Times New Roman" w:cs="Times New Roman"/>
          <w:b/>
          <w:bCs/>
          <w:color w:val="000000" w:themeColor="text1"/>
          <w:sz w:val="24"/>
          <w:szCs w:val="24"/>
          <w:rtl/>
        </w:rPr>
        <w:t>האנחה</w:t>
      </w:r>
      <w:r w:rsidRPr="0095193D">
        <w:rPr>
          <w:rFonts w:ascii="Times New Roman" w:eastAsia="Times New Roman" w:hAnsi="Times New Roman" w:cs="Times New Roman"/>
          <w:color w:val="000000" w:themeColor="text1"/>
          <w:sz w:val="24"/>
          <w:szCs w:val="24"/>
        </w:rPr>
        <w:t xml:space="preserve">, </w:t>
      </w:r>
      <w:r w:rsidRPr="0095193D">
        <w:rPr>
          <w:rFonts w:ascii="Times New Roman" w:eastAsia="Times New Roman" w:hAnsi="Times New Roman" w:cs="Times New Roman"/>
          <w:color w:val="000000" w:themeColor="text1"/>
          <w:sz w:val="24"/>
          <w:szCs w:val="24"/>
          <w:rtl/>
        </w:rPr>
        <w:t>מוטיב </w:t>
      </w:r>
      <w:r w:rsidRPr="0095193D">
        <w:rPr>
          <w:rFonts w:ascii="Times New Roman" w:eastAsia="Times New Roman" w:hAnsi="Times New Roman" w:cs="Times New Roman"/>
          <w:b/>
          <w:bCs/>
          <w:color w:val="000000" w:themeColor="text1"/>
          <w:sz w:val="24"/>
          <w:szCs w:val="24"/>
          <w:rtl/>
        </w:rPr>
        <w:t>האהבה</w:t>
      </w:r>
      <w:r w:rsidRPr="0095193D">
        <w:rPr>
          <w:rFonts w:ascii="Times New Roman" w:eastAsia="Times New Roman" w:hAnsi="Times New Roman" w:cs="Times New Roman"/>
          <w:color w:val="000000" w:themeColor="text1"/>
          <w:sz w:val="24"/>
          <w:szCs w:val="24"/>
          <w:rtl/>
        </w:rPr>
        <w:t> ומוטו </w:t>
      </w:r>
      <w:r w:rsidRPr="0095193D">
        <w:rPr>
          <w:rFonts w:ascii="Times New Roman" w:eastAsia="Times New Roman" w:hAnsi="Times New Roman" w:cs="Times New Roman"/>
          <w:b/>
          <w:bCs/>
          <w:color w:val="000000" w:themeColor="text1"/>
          <w:sz w:val="24"/>
          <w:szCs w:val="24"/>
          <w:rtl/>
        </w:rPr>
        <w:t>החתימה</w:t>
      </w:r>
      <w:r w:rsidRPr="0095193D">
        <w:rPr>
          <w:rFonts w:ascii="Times New Roman" w:eastAsia="Times New Roman" w:hAnsi="Times New Roman" w:cs="Times New Roman"/>
          <w:color w:val="000000" w:themeColor="text1"/>
          <w:sz w:val="24"/>
          <w:szCs w:val="24"/>
          <w:rtl/>
        </w:rPr>
        <w:t> </w:t>
      </w:r>
      <w:r w:rsidRPr="0095193D">
        <w:rPr>
          <w:rFonts w:ascii="Times New Roman" w:eastAsia="Times New Roman" w:hAnsi="Times New Roman" w:cs="Times New Roman"/>
          <w:color w:val="000000" w:themeColor="text1"/>
          <w:sz w:val="24"/>
          <w:szCs w:val="24"/>
        </w:rPr>
        <w:t xml:space="preserve">- </w:t>
      </w:r>
      <w:r w:rsidRPr="0095193D">
        <w:rPr>
          <w:rFonts w:ascii="Times New Roman" w:eastAsia="Times New Roman" w:hAnsi="Times New Roman" w:cs="Times New Roman"/>
          <w:color w:val="000000" w:themeColor="text1"/>
          <w:sz w:val="24"/>
          <w:szCs w:val="24"/>
          <w:rtl/>
        </w:rPr>
        <w:t>חוזרת ועולה השאלה : מהו סוד הקסם מאחורי יצירות מופת אלה ? מדוע חצו קווים והפכו ללהיטים בכל תחום, ממצעד הפזמונים ועד לרינגטונים הסלולרים ? השילוב המוצרטי המופלא בין הגאוני והילדותי, מופיע כמוטיב מרכזי בתוכנית, וכאבן שואבת בחיי כל אמן הדולה ממחוזות הילדות את הכוח והמניע לבשלות ולשלמות</w:t>
      </w:r>
      <w:r w:rsidRPr="0095193D">
        <w:rPr>
          <w:rFonts w:ascii="Times New Roman" w:eastAsia="Times New Roman" w:hAnsi="Times New Roman" w:cs="Times New Roman"/>
          <w:color w:val="000000" w:themeColor="text1"/>
          <w:sz w:val="24"/>
          <w:szCs w:val="24"/>
        </w:rPr>
        <w:t xml:space="preserve"> .</w:t>
      </w:r>
      <w:r w:rsidR="00543DD5" w:rsidRPr="0095193D">
        <w:rPr>
          <w:rFonts w:ascii="Times New Roman" w:eastAsia="Times New Roman" w:hAnsi="Times New Roman" w:cs="Times New Roman"/>
          <w:color w:val="000000" w:themeColor="text1"/>
          <w:sz w:val="24"/>
          <w:szCs w:val="24"/>
        </w:rPr>
        <w:br/>
      </w:r>
    </w:p>
    <w:p w:rsidR="00543DD5" w:rsidRPr="0095193D" w:rsidRDefault="00543DD5" w:rsidP="0095193D">
      <w:pPr>
        <w:spacing w:after="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b/>
          <w:bCs/>
          <w:color w:val="000000" w:themeColor="text1"/>
          <w:sz w:val="24"/>
          <w:szCs w:val="24"/>
          <w:u w:val="single"/>
          <w:rtl/>
        </w:rPr>
        <w:t>על אומני התוכנית</w:t>
      </w:r>
      <w:r w:rsidRPr="0095193D">
        <w:rPr>
          <w:rFonts w:ascii="Times New Roman" w:eastAsia="Times New Roman" w:hAnsi="Times New Roman" w:cs="Times New Roman"/>
          <w:b/>
          <w:bCs/>
          <w:color w:val="000000" w:themeColor="text1"/>
          <w:sz w:val="24"/>
          <w:szCs w:val="24"/>
          <w:u w:val="single"/>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3364"/>
        <w:gridCol w:w="4942"/>
      </w:tblGrid>
      <w:tr w:rsidR="0095193D" w:rsidRPr="0095193D" w:rsidTr="00543DD5">
        <w:trPr>
          <w:tblCellSpacing w:w="15" w:type="dxa"/>
          <w:jc w:val="center"/>
        </w:trPr>
        <w:tc>
          <w:tcPr>
            <w:tcW w:w="2700" w:type="dxa"/>
            <w:vAlign w:val="center"/>
            <w:hideMark/>
          </w:tcPr>
          <w:p w:rsidR="00543DD5" w:rsidRPr="0095193D" w:rsidRDefault="00543DD5" w:rsidP="0095193D">
            <w:pPr>
              <w:spacing w:after="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noProof/>
                <w:color w:val="000000" w:themeColor="text1"/>
                <w:sz w:val="24"/>
                <w:szCs w:val="24"/>
              </w:rPr>
              <w:drawing>
                <wp:inline distT="0" distB="0" distL="0" distR="0">
                  <wp:extent cx="2297430" cy="2266950"/>
                  <wp:effectExtent l="0" t="0" r="7620" b="0"/>
                  <wp:docPr id="10" name="Picture 10" descr="noam she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am sher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7430" cy="2266950"/>
                          </a:xfrm>
                          <a:prstGeom prst="rect">
                            <a:avLst/>
                          </a:prstGeom>
                          <a:noFill/>
                          <a:ln>
                            <a:noFill/>
                          </a:ln>
                        </pic:spPr>
                      </pic:pic>
                    </a:graphicData>
                  </a:graphic>
                </wp:inline>
              </w:drawing>
            </w:r>
          </w:p>
          <w:p w:rsidR="00543DD5" w:rsidRPr="0095193D" w:rsidRDefault="00543DD5" w:rsidP="0095193D">
            <w:pPr>
              <w:spacing w:after="24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Pr>
              <w:br/>
            </w:r>
          </w:p>
        </w:tc>
        <w:tc>
          <w:tcPr>
            <w:tcW w:w="2700" w:type="dxa"/>
            <w:vAlign w:val="center"/>
            <w:hideMark/>
          </w:tcPr>
          <w:p w:rsidR="00543DD5" w:rsidRPr="0095193D" w:rsidRDefault="00543DD5" w:rsidP="0095193D">
            <w:pPr>
              <w:spacing w:after="24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b/>
                <w:bCs/>
                <w:color w:val="000000" w:themeColor="text1"/>
                <w:sz w:val="24"/>
                <w:szCs w:val="24"/>
                <w:u w:val="single"/>
                <w:rtl/>
              </w:rPr>
              <w:t>נעם שריף</w:t>
            </w:r>
            <w:r w:rsidRPr="0095193D">
              <w:rPr>
                <w:rFonts w:ascii="Times New Roman" w:eastAsia="Times New Roman" w:hAnsi="Times New Roman" w:cs="Times New Roman"/>
                <w:b/>
                <w:bCs/>
                <w:color w:val="000000" w:themeColor="text1"/>
                <w:sz w:val="24"/>
                <w:szCs w:val="24"/>
                <w:u w:val="single"/>
              </w:rPr>
              <w:t xml:space="preserve"> , </w:t>
            </w:r>
            <w:r w:rsidRPr="0095193D">
              <w:rPr>
                <w:rFonts w:ascii="Times New Roman" w:eastAsia="Times New Roman" w:hAnsi="Times New Roman" w:cs="Times New Roman"/>
                <w:b/>
                <w:bCs/>
                <w:i/>
                <w:iCs/>
                <w:color w:val="000000" w:themeColor="text1"/>
                <w:sz w:val="24"/>
                <w:szCs w:val="24"/>
                <w:u w:val="single"/>
                <w:rtl/>
              </w:rPr>
              <w:t>מלחין ומנצח</w:t>
            </w:r>
            <w:r w:rsidRPr="0095193D">
              <w:rPr>
                <w:rFonts w:ascii="Times New Roman" w:eastAsia="Times New Roman" w:hAnsi="Times New Roman" w:cs="Times New Roman"/>
                <w:b/>
                <w:bCs/>
                <w:color w:val="000000" w:themeColor="text1"/>
                <w:sz w:val="24"/>
                <w:szCs w:val="24"/>
                <w:rtl/>
              </w:rPr>
              <w:t> </w:t>
            </w:r>
          </w:p>
          <w:p w:rsidR="00543DD5" w:rsidRPr="0095193D" w:rsidRDefault="00543DD5" w:rsidP="009519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tl/>
              </w:rPr>
              <w:t>ממבכירי המוסיקאים בישראל,למד בארץ אצל פאול בן-חיים וזאב פרידלנדר, ניצוח אצל איגור מרקביץ' בזלצבורג וקומפוזיציה אצל בוריס בלאכר בברלין. כמו כן למד פילוסופיה באוניברסיטה העברית בירושלים</w:t>
            </w:r>
            <w:r w:rsidRPr="0095193D">
              <w:rPr>
                <w:rFonts w:ascii="Times New Roman" w:eastAsia="Times New Roman" w:hAnsi="Times New Roman" w:cs="Times New Roman"/>
                <w:color w:val="000000" w:themeColor="text1"/>
                <w:sz w:val="24"/>
                <w:szCs w:val="24"/>
              </w:rPr>
              <w:t>.</w:t>
            </w:r>
          </w:p>
          <w:p w:rsidR="00543DD5" w:rsidRPr="0095193D" w:rsidRDefault="00543DD5" w:rsidP="0095193D">
            <w:pPr>
              <w:spacing w:before="100" w:beforeAutospacing="1" w:after="24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tl/>
              </w:rPr>
              <w:t xml:space="preserve">מאז בכורת יצירתו "אקדמות למועד" על-ידי התזמורת הפילהרמונית הישראלית בניצוחו של לאונרד ברנשטיין בפתיחת היכל התרבות ב-1957, מבוצעות יצירותיו של נעם שריף בארץ וברחבי העולם. כמנצח הופיע שריף עם כל התזמורות בארץ, ורבות מתזמורות אירופה. בין היתר לימד בזלצבורג במסגרת הקורס לניצוח היוקרתי של </w:t>
            </w:r>
            <w:r w:rsidRPr="0095193D">
              <w:rPr>
                <w:rFonts w:ascii="Times New Roman" w:eastAsia="Times New Roman" w:hAnsi="Times New Roman" w:cs="Times New Roman"/>
                <w:color w:val="000000" w:themeColor="text1"/>
                <w:sz w:val="24"/>
                <w:szCs w:val="24"/>
                <w:rtl/>
              </w:rPr>
              <w:lastRenderedPageBreak/>
              <w:t>ה"מוצרטאום", במלבורן שבאוסטרליה שם ניהל את קורס הניצוח היוקרתי של שרות השידור האוסטרלי ובבית-הספר הגבוה למוסיקה בקלן שבגרמניה. בין שנים 1989-1995 היה המנהל המוסיקלי של התזמורת הסימפונית הישראלית ראשון לציון. מ- 1990 ועד 2002 כיהן נעם שריף כפרופסור לניצוח וקומפוזיציה באקדמיה למוסיקה באוניברסיטת תל-אביב שאותה אף ניהל בין השנים 1998-2000. בינואר 2002 מונה למנהל המוסיקלי של התזמורת הקאמרית הישראלית שזכתה תחת הנהלתו לשבחי הביקורת והקהל. ב-2003 הוענק לו פרס א.מ.ת היוקרתי בתחום המוסיקה הקלאסית בארץ . .באפריל 2004 מונה נעם שריף למנהל המוסיקלי של תזמורת סימפונית חיפה החדשה .בימים אלה שוקד שריף על כתיבת אופרה חדשה בנושא הגולם מפראג אשר תבוצע ביצוע בכורה באירופה במהלך שנת 2005</w:t>
            </w:r>
            <w:r w:rsidRPr="0095193D">
              <w:rPr>
                <w:rFonts w:ascii="Times New Roman" w:eastAsia="Times New Roman" w:hAnsi="Times New Roman" w:cs="Times New Roman"/>
                <w:color w:val="000000" w:themeColor="text1"/>
                <w:sz w:val="24"/>
                <w:szCs w:val="24"/>
              </w:rPr>
              <w:t>. </w:t>
            </w:r>
          </w:p>
        </w:tc>
      </w:tr>
      <w:tr w:rsidR="0095193D" w:rsidRPr="0095193D" w:rsidTr="00543DD5">
        <w:trPr>
          <w:tblCellSpacing w:w="15" w:type="dxa"/>
          <w:jc w:val="center"/>
        </w:trPr>
        <w:tc>
          <w:tcPr>
            <w:tcW w:w="2700" w:type="dxa"/>
            <w:vAlign w:val="center"/>
            <w:hideMark/>
          </w:tcPr>
          <w:p w:rsidR="00543DD5" w:rsidRPr="0095193D" w:rsidRDefault="00543DD5" w:rsidP="0095193D">
            <w:pPr>
              <w:spacing w:after="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b/>
                <w:bCs/>
                <w:color w:val="000000" w:themeColor="text1"/>
                <w:sz w:val="24"/>
                <w:szCs w:val="24"/>
                <w:u w:val="single"/>
                <w:rtl/>
              </w:rPr>
              <w:lastRenderedPageBreak/>
              <w:t>התזמורת הקאמרית הישראלית</w:t>
            </w:r>
            <w:r w:rsidRPr="0095193D">
              <w:rPr>
                <w:rFonts w:ascii="Times New Roman" w:eastAsia="Times New Roman" w:hAnsi="Times New Roman" w:cs="Times New Roman"/>
                <w:b/>
                <w:bCs/>
                <w:color w:val="000000" w:themeColor="text1"/>
                <w:sz w:val="24"/>
                <w:szCs w:val="24"/>
                <w:rtl/>
              </w:rPr>
              <w:t> </w:t>
            </w:r>
          </w:p>
          <w:p w:rsidR="00543DD5" w:rsidRPr="0095193D" w:rsidRDefault="00543DD5" w:rsidP="009519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tl/>
              </w:rPr>
              <w:t>נוסדה בשנת 1965 כ"אנסמבל הקאמרי" על ידי גארי ברתיני, ששימש כמנהלה המוסיקלי ומנצחה במשך 10 שנים. בשנים שלאחר מכן שמשו בתפקיד זה: לוצ'יאנו בריו, רודולף ברשאי, אורי סגל, יואב תלמי, שלמה מינץ ופיליפ אנטרמון שכיהן בתפקיד זה בשנים 1998-1995 ולאחר מכן מונה למנצח כבוד. סלבדור מאס קונדה, כיהן בתפקיד מנהל מוסיקלי בשנים 1998 - 2001. החל מינואר 2002 מכהן בתפקיד נעם שריף</w:t>
            </w:r>
            <w:r w:rsidRPr="0095193D">
              <w:rPr>
                <w:rFonts w:ascii="Times New Roman" w:eastAsia="Times New Roman" w:hAnsi="Times New Roman" w:cs="Times New Roman"/>
                <w:color w:val="000000" w:themeColor="text1"/>
                <w:sz w:val="24"/>
                <w:szCs w:val="24"/>
              </w:rPr>
              <w:t>.</w:t>
            </w:r>
          </w:p>
          <w:p w:rsidR="00543DD5" w:rsidRPr="0095193D" w:rsidRDefault="00543DD5" w:rsidP="009519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tl/>
              </w:rPr>
              <w:t>משך שנות קיומה הופיעו עם התזמורת אמנים רבים ידועי שם, מקהלות מהארץ ומחו"ל .התזמורת משתתפת בפסטיבלי מוסיקה בהם: פסטיבל קלאסיקאמרי בשיתוף רשת מלונות ישרוטל, חגיגות המוסיקה באבו גוש ועוד. התזמורת הקאמרית הישראלית מנוהלת באופן עצמאי ע"י נגניה, ונתמכת על-ידי משרד החינוך/מינהל התרבות והאמנות, ועל ידי עיריית תל אביב יפו</w:t>
            </w:r>
            <w:r w:rsidRPr="0095193D">
              <w:rPr>
                <w:rFonts w:ascii="Times New Roman" w:eastAsia="Times New Roman" w:hAnsi="Times New Roman" w:cs="Times New Roman"/>
                <w:color w:val="000000" w:themeColor="text1"/>
                <w:sz w:val="24"/>
                <w:szCs w:val="24"/>
              </w:rPr>
              <w:t>.</w:t>
            </w:r>
          </w:p>
          <w:p w:rsidR="00543DD5" w:rsidRPr="0095193D" w:rsidRDefault="00543DD5" w:rsidP="0095193D">
            <w:pPr>
              <w:spacing w:after="0" w:line="240" w:lineRule="auto"/>
              <w:rPr>
                <w:rFonts w:ascii="Times New Roman" w:eastAsia="Times New Roman" w:hAnsi="Times New Roman" w:cs="Times New Roman"/>
                <w:color w:val="000000" w:themeColor="text1"/>
                <w:sz w:val="24"/>
                <w:szCs w:val="24"/>
              </w:rPr>
            </w:pPr>
          </w:p>
        </w:tc>
        <w:tc>
          <w:tcPr>
            <w:tcW w:w="2700" w:type="dxa"/>
            <w:vAlign w:val="center"/>
            <w:hideMark/>
          </w:tcPr>
          <w:p w:rsidR="00543DD5" w:rsidRPr="0095193D" w:rsidRDefault="00543DD5" w:rsidP="0095193D">
            <w:pPr>
              <w:spacing w:after="24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noProof/>
                <w:color w:val="000000" w:themeColor="text1"/>
                <w:sz w:val="24"/>
                <w:szCs w:val="24"/>
              </w:rPr>
              <w:drawing>
                <wp:inline distT="0" distB="0" distL="0" distR="0">
                  <wp:extent cx="3524250" cy="2400300"/>
                  <wp:effectExtent l="0" t="0" r="0" b="0"/>
                  <wp:docPr id="9" name="Picture 9" descr="התזמורת הקאמר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התזמורת הקאמרי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400300"/>
                          </a:xfrm>
                          <a:prstGeom prst="rect">
                            <a:avLst/>
                          </a:prstGeom>
                          <a:noFill/>
                          <a:ln>
                            <a:noFill/>
                          </a:ln>
                        </pic:spPr>
                      </pic:pic>
                    </a:graphicData>
                  </a:graphic>
                </wp:inline>
              </w:drawing>
            </w:r>
            <w:r w:rsidRPr="0095193D">
              <w:rPr>
                <w:rFonts w:ascii="Times New Roman" w:eastAsia="Times New Roman" w:hAnsi="Times New Roman" w:cs="Times New Roman"/>
                <w:color w:val="000000" w:themeColor="text1"/>
                <w:sz w:val="24"/>
                <w:szCs w:val="24"/>
              </w:rPr>
              <w:br/>
            </w:r>
          </w:p>
        </w:tc>
      </w:tr>
      <w:tr w:rsidR="0095193D" w:rsidRPr="0095193D" w:rsidTr="00543DD5">
        <w:trPr>
          <w:tblCellSpacing w:w="15" w:type="dxa"/>
          <w:jc w:val="center"/>
        </w:trPr>
        <w:tc>
          <w:tcPr>
            <w:tcW w:w="2700" w:type="dxa"/>
            <w:vAlign w:val="center"/>
            <w:hideMark/>
          </w:tcPr>
          <w:p w:rsidR="00543DD5" w:rsidRPr="0095193D" w:rsidRDefault="00543DD5" w:rsidP="0095193D">
            <w:pPr>
              <w:spacing w:after="24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noProof/>
                <w:color w:val="000000" w:themeColor="text1"/>
                <w:sz w:val="24"/>
                <w:szCs w:val="24"/>
              </w:rPr>
              <w:lastRenderedPageBreak/>
              <w:drawing>
                <wp:inline distT="0" distB="0" distL="0" distR="0">
                  <wp:extent cx="2381250" cy="3505200"/>
                  <wp:effectExtent l="0" t="0" r="0" b="0"/>
                  <wp:docPr id="8" name="Picture 8" descr="ירון גוטפרי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ירון גוטפריד"/>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505200"/>
                          </a:xfrm>
                          <a:prstGeom prst="rect">
                            <a:avLst/>
                          </a:prstGeom>
                          <a:noFill/>
                          <a:ln>
                            <a:noFill/>
                          </a:ln>
                        </pic:spPr>
                      </pic:pic>
                    </a:graphicData>
                  </a:graphic>
                </wp:inline>
              </w:drawing>
            </w:r>
            <w:r w:rsidRPr="0095193D">
              <w:rPr>
                <w:rFonts w:ascii="Times New Roman" w:eastAsia="Times New Roman" w:hAnsi="Times New Roman" w:cs="Times New Roman"/>
                <w:color w:val="000000" w:themeColor="text1"/>
                <w:sz w:val="24"/>
                <w:szCs w:val="24"/>
              </w:rPr>
              <w:br/>
            </w:r>
          </w:p>
        </w:tc>
        <w:tc>
          <w:tcPr>
            <w:tcW w:w="0" w:type="auto"/>
            <w:vAlign w:val="center"/>
            <w:hideMark/>
          </w:tcPr>
          <w:p w:rsidR="00543DD5" w:rsidRPr="0095193D" w:rsidRDefault="00543DD5" w:rsidP="0095193D">
            <w:pPr>
              <w:spacing w:after="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b/>
                <w:bCs/>
                <w:color w:val="000000" w:themeColor="text1"/>
                <w:sz w:val="24"/>
                <w:szCs w:val="24"/>
                <w:u w:val="single"/>
                <w:rtl/>
              </w:rPr>
              <w:t>ירון גוטפריד</w:t>
            </w:r>
            <w:r w:rsidRPr="0095193D">
              <w:rPr>
                <w:rFonts w:ascii="Times New Roman" w:eastAsia="Times New Roman" w:hAnsi="Times New Roman" w:cs="Times New Roman"/>
                <w:b/>
                <w:bCs/>
                <w:color w:val="000000" w:themeColor="text1"/>
                <w:sz w:val="24"/>
                <w:szCs w:val="24"/>
                <w:u w:val="single"/>
              </w:rPr>
              <w:t xml:space="preserve"> , </w:t>
            </w:r>
            <w:r w:rsidRPr="0095193D">
              <w:rPr>
                <w:rFonts w:ascii="Times New Roman" w:eastAsia="Times New Roman" w:hAnsi="Times New Roman" w:cs="Times New Roman"/>
                <w:b/>
                <w:bCs/>
                <w:i/>
                <w:iCs/>
                <w:color w:val="000000" w:themeColor="text1"/>
                <w:sz w:val="24"/>
                <w:szCs w:val="24"/>
                <w:u w:val="single"/>
                <w:rtl/>
              </w:rPr>
              <w:t>מלחין ,מנצח ופסנתרן ג'אז</w:t>
            </w:r>
            <w:r w:rsidRPr="0095193D">
              <w:rPr>
                <w:rFonts w:ascii="Times New Roman" w:eastAsia="Times New Roman" w:hAnsi="Times New Roman" w:cs="Times New Roman"/>
                <w:b/>
                <w:bCs/>
                <w:color w:val="000000" w:themeColor="text1"/>
                <w:sz w:val="24"/>
                <w:szCs w:val="24"/>
                <w:rtl/>
              </w:rPr>
              <w:t> </w:t>
            </w:r>
          </w:p>
          <w:p w:rsidR="00543DD5" w:rsidRPr="0095193D" w:rsidRDefault="00543DD5" w:rsidP="0095193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tl/>
              </w:rPr>
              <w:t>הוא זוכה בפרס האמן הנבחר של הקרן למצוינות בתרבות ומכהן כמנהלה המוסיקאלי ומנצחה הראשי של התזמורת הקאמרית הקיבוצית, הזוכה להצלחה אדירה בקרב הקהל והמבקרים. ירון גוטפריד למד אצל פרופ. נעם שריף קומפוזציה וניצוח ובהמשך בשנים 90-94 למד ניצוח באקדמיה למוסיקה ע"ש רובין בירושלים אצל פרופ. מנדי רודן. מאז זכיתו בפרס הראשון בתחרות לניצוח במסגרת שבוע האמן הצעיר מטעם התזמורת הפילהרמונית הישראלית וקרן התרבות אמריקה-ישראל מרבה ירון גוטפריד מרבה להופיע כמנצח סולן ומלחין, עם מיטב התזמורות בארץ ובעולם ובהן: הפילהרמונית הישראלית, ותזמורות בהונגריה, איטליה, גרמניה, אוסטריה , מקסיקו וארה"ב. ירון זכה הפרס הראשון בתחרות הלחנה לג'אז שנערכה במסגרת פסטיבל הג'אז בים האדום. יצירותיו הוזמנו ובוצעו בפסטיבל ישראל ובתזמורות החשובות בארץ. המשכן לאומנויות הבמה הקדיש סדרת קונצרטים ליצירותיו "מן הזרם השלישי" המשלבות בין קלאסי וג'אז., כפסנתרן ג'אז הופיע עם מיטב אומני הגאז בעולם, ביניהם:אדי גומז,דייב ליבמן,דידייה לוקווד,בילי הארט,ג'ימי היט,בני גולסון,ג'ורג'י פיים,והוא משתתף קבוע בפסטיבל הג'אז בים האדום</w:t>
            </w:r>
            <w:r w:rsidRPr="0095193D">
              <w:rPr>
                <w:rFonts w:ascii="Times New Roman" w:eastAsia="Times New Roman" w:hAnsi="Times New Roman" w:cs="Times New Roman"/>
                <w:color w:val="000000" w:themeColor="text1"/>
                <w:sz w:val="24"/>
                <w:szCs w:val="24"/>
              </w:rPr>
              <w:t>.</w:t>
            </w:r>
          </w:p>
          <w:p w:rsidR="00543DD5" w:rsidRPr="0095193D" w:rsidRDefault="00543DD5" w:rsidP="0095193D">
            <w:pPr>
              <w:spacing w:after="24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color w:val="000000" w:themeColor="text1"/>
                <w:sz w:val="24"/>
                <w:szCs w:val="24"/>
                <w:rtl/>
              </w:rPr>
              <w:t>לאחרונה הוציא שני תקליטורים מיצירותיו הזוכים להשמעות והתעניינות בעולם</w:t>
            </w:r>
            <w:r w:rsidRPr="0095193D">
              <w:rPr>
                <w:rFonts w:ascii="Times New Roman" w:eastAsia="Times New Roman" w:hAnsi="Times New Roman" w:cs="Times New Roman"/>
                <w:color w:val="000000" w:themeColor="text1"/>
                <w:sz w:val="24"/>
                <w:szCs w:val="24"/>
              </w:rPr>
              <w:t>. </w:t>
            </w:r>
          </w:p>
        </w:tc>
      </w:tr>
      <w:tr w:rsidR="00543DD5" w:rsidRPr="0095193D" w:rsidTr="00543DD5">
        <w:trPr>
          <w:tblCellSpacing w:w="15" w:type="dxa"/>
          <w:jc w:val="center"/>
        </w:trPr>
        <w:tc>
          <w:tcPr>
            <w:tcW w:w="2700" w:type="dxa"/>
            <w:vAlign w:val="center"/>
            <w:hideMark/>
          </w:tcPr>
          <w:p w:rsidR="00543DD5" w:rsidRPr="0095193D" w:rsidRDefault="00543DD5" w:rsidP="0095193D">
            <w:pPr>
              <w:spacing w:after="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b/>
                <w:bCs/>
                <w:color w:val="000000" w:themeColor="text1"/>
                <w:sz w:val="24"/>
                <w:szCs w:val="24"/>
                <w:rtl/>
              </w:rPr>
              <w:t>אסתרית בלצן</w:t>
            </w:r>
            <w:r w:rsidRPr="0095193D">
              <w:rPr>
                <w:rFonts w:ascii="Times New Roman" w:eastAsia="Times New Roman" w:hAnsi="Times New Roman" w:cs="Times New Roman"/>
                <w:color w:val="000000" w:themeColor="text1"/>
                <w:sz w:val="24"/>
                <w:szCs w:val="24"/>
              </w:rPr>
              <w:t>:</w:t>
            </w:r>
            <w:r w:rsidRPr="0095193D">
              <w:rPr>
                <w:rFonts w:ascii="Times New Roman" w:eastAsia="Times New Roman" w:hAnsi="Times New Roman" w:cs="Times New Roman"/>
                <w:color w:val="000000" w:themeColor="text1"/>
                <w:sz w:val="24"/>
                <w:szCs w:val="24"/>
              </w:rPr>
              <w:br/>
            </w:r>
            <w:r w:rsidRPr="0095193D">
              <w:rPr>
                <w:rFonts w:ascii="Times New Roman" w:eastAsia="Times New Roman" w:hAnsi="Times New Roman" w:cs="Times New Roman"/>
                <w:color w:val="000000" w:themeColor="text1"/>
                <w:sz w:val="24"/>
                <w:szCs w:val="24"/>
                <w:rtl/>
              </w:rPr>
              <w:t>פסנתרנית, עורכת ומנחה של תוכניות מוסיקה יחודיות שבמרכזן הקשר בין מילים לצלילים, ובין מוסיקה- לחיים. בעלת תואר דוקטור מב"יהס למוסיקה מנהטן בניו-יורק, כלת פרסים בתחרויות פסנתר, חינוך מוסיקלי ופרס אמנויות הבמה של עיריית תל-אביב. מופיעה בסדרות יחודיות עם הפילהרמונית הישראלית, ערכה תוכניות טלוויזיה ורדיו והוציאה שני ספרים בהוצאת "מודן". נשואה למלחין משה זורמן ואם לאיתמר ,רעות ועלמה</w:t>
            </w:r>
            <w:r w:rsidRPr="0095193D">
              <w:rPr>
                <w:rFonts w:ascii="Times New Roman" w:eastAsia="Times New Roman" w:hAnsi="Times New Roman" w:cs="Times New Roman"/>
                <w:color w:val="000000" w:themeColor="text1"/>
                <w:sz w:val="24"/>
                <w:szCs w:val="24"/>
              </w:rPr>
              <w:t>.</w:t>
            </w:r>
          </w:p>
        </w:tc>
        <w:tc>
          <w:tcPr>
            <w:tcW w:w="0" w:type="auto"/>
            <w:vAlign w:val="center"/>
            <w:hideMark/>
          </w:tcPr>
          <w:p w:rsidR="00543DD5" w:rsidRPr="0095193D" w:rsidRDefault="00543DD5" w:rsidP="0095193D">
            <w:pPr>
              <w:spacing w:after="0" w:line="240" w:lineRule="auto"/>
              <w:rPr>
                <w:rFonts w:ascii="Times New Roman" w:eastAsia="Times New Roman" w:hAnsi="Times New Roman" w:cs="Times New Roman"/>
                <w:color w:val="000000" w:themeColor="text1"/>
                <w:sz w:val="24"/>
                <w:szCs w:val="24"/>
              </w:rPr>
            </w:pPr>
            <w:r w:rsidRPr="0095193D">
              <w:rPr>
                <w:rFonts w:ascii="Times New Roman" w:eastAsia="Times New Roman" w:hAnsi="Times New Roman" w:cs="Times New Roman"/>
                <w:noProof/>
                <w:color w:val="000000" w:themeColor="text1"/>
                <w:sz w:val="24"/>
                <w:szCs w:val="24"/>
              </w:rPr>
              <w:drawing>
                <wp:inline distT="0" distB="0" distL="0" distR="0">
                  <wp:extent cx="2381250" cy="3543300"/>
                  <wp:effectExtent l="0" t="0" r="0" b="0"/>
                  <wp:docPr id="7" name="Picture 7" descr="אסתרית בלצ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אסתרית בלצ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543300"/>
                          </a:xfrm>
                          <a:prstGeom prst="rect">
                            <a:avLst/>
                          </a:prstGeom>
                          <a:noFill/>
                          <a:ln>
                            <a:noFill/>
                          </a:ln>
                        </pic:spPr>
                      </pic:pic>
                    </a:graphicData>
                  </a:graphic>
                </wp:inline>
              </w:drawing>
            </w:r>
          </w:p>
        </w:tc>
      </w:tr>
    </w:tbl>
    <w:p w:rsidR="00184D6E" w:rsidRPr="0095193D" w:rsidRDefault="00184D6E" w:rsidP="0095193D">
      <w:pPr>
        <w:rPr>
          <w:color w:val="000000" w:themeColor="text1"/>
          <w:sz w:val="24"/>
          <w:szCs w:val="24"/>
        </w:rPr>
      </w:pPr>
    </w:p>
    <w:sectPr w:rsidR="00184D6E" w:rsidRPr="0095193D"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135BD1"/>
    <w:rsid w:val="0018413A"/>
    <w:rsid w:val="00184D6E"/>
    <w:rsid w:val="001E0C97"/>
    <w:rsid w:val="00232ABB"/>
    <w:rsid w:val="002A53A8"/>
    <w:rsid w:val="002B53BE"/>
    <w:rsid w:val="003601EF"/>
    <w:rsid w:val="003D7C0A"/>
    <w:rsid w:val="0044753C"/>
    <w:rsid w:val="00481A27"/>
    <w:rsid w:val="004E1B6B"/>
    <w:rsid w:val="004F207B"/>
    <w:rsid w:val="004F2914"/>
    <w:rsid w:val="005075D4"/>
    <w:rsid w:val="00543DD5"/>
    <w:rsid w:val="00591854"/>
    <w:rsid w:val="00622DB5"/>
    <w:rsid w:val="00627945"/>
    <w:rsid w:val="00627D6E"/>
    <w:rsid w:val="00672CB5"/>
    <w:rsid w:val="007B60B5"/>
    <w:rsid w:val="007C20B7"/>
    <w:rsid w:val="007E4865"/>
    <w:rsid w:val="00826445"/>
    <w:rsid w:val="008A5EC4"/>
    <w:rsid w:val="008B4254"/>
    <w:rsid w:val="0095193D"/>
    <w:rsid w:val="00953AF8"/>
    <w:rsid w:val="009C0FB3"/>
    <w:rsid w:val="00A279C8"/>
    <w:rsid w:val="00A80C2D"/>
    <w:rsid w:val="00AA03B3"/>
    <w:rsid w:val="00AA5884"/>
    <w:rsid w:val="00AB03C1"/>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1E0C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0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435">
      <w:bodyDiv w:val="1"/>
      <w:marLeft w:val="0"/>
      <w:marRight w:val="0"/>
      <w:marTop w:val="0"/>
      <w:marBottom w:val="0"/>
      <w:divBdr>
        <w:top w:val="none" w:sz="0" w:space="0" w:color="auto"/>
        <w:left w:val="none" w:sz="0" w:space="0" w:color="auto"/>
        <w:bottom w:val="none" w:sz="0" w:space="0" w:color="auto"/>
        <w:right w:val="none" w:sz="0" w:space="0" w:color="auto"/>
      </w:divBdr>
    </w:div>
    <w:div w:id="36241750">
      <w:bodyDiv w:val="1"/>
      <w:marLeft w:val="0"/>
      <w:marRight w:val="0"/>
      <w:marTop w:val="0"/>
      <w:marBottom w:val="0"/>
      <w:divBdr>
        <w:top w:val="none" w:sz="0" w:space="0" w:color="auto"/>
        <w:left w:val="none" w:sz="0" w:space="0" w:color="auto"/>
        <w:bottom w:val="none" w:sz="0" w:space="0" w:color="auto"/>
        <w:right w:val="none" w:sz="0" w:space="0" w:color="auto"/>
      </w:divBdr>
    </w:div>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190724142">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704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236886">
          <w:marLeft w:val="0"/>
          <w:marRight w:val="0"/>
          <w:marTop w:val="0"/>
          <w:marBottom w:val="0"/>
          <w:divBdr>
            <w:top w:val="none" w:sz="0" w:space="0" w:color="auto"/>
            <w:left w:val="none" w:sz="0" w:space="0" w:color="auto"/>
            <w:bottom w:val="single" w:sz="8" w:space="1" w:color="auto"/>
            <w:right w:val="none" w:sz="0" w:space="0" w:color="auto"/>
          </w:divBdr>
        </w:div>
      </w:divsChild>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1024</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4</cp:revision>
  <dcterms:created xsi:type="dcterms:W3CDTF">2016-12-12T09:44:00Z</dcterms:created>
  <dcterms:modified xsi:type="dcterms:W3CDTF">2016-12-13T10:59:00Z</dcterms:modified>
</cp:coreProperties>
</file>